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32" w:rsidRDefault="00175F32" w:rsidP="007771F8">
      <w:pPr>
        <w:shd w:val="clear" w:color="auto" w:fill="FFFFFF"/>
        <w:jc w:val="center"/>
        <w:rPr>
          <w:b/>
          <w:szCs w:val="22"/>
        </w:rPr>
      </w:pPr>
    </w:p>
    <w:p w:rsidR="00175F32" w:rsidRPr="00DA6ABA" w:rsidRDefault="00175F32" w:rsidP="00037260">
      <w:pPr>
        <w:shd w:val="clear" w:color="auto" w:fill="FFFFFF"/>
        <w:tabs>
          <w:tab w:val="left" w:pos="7371"/>
          <w:tab w:val="left" w:pos="7655"/>
        </w:tabs>
        <w:ind w:left="-426"/>
        <w:jc w:val="center"/>
        <w:rPr>
          <w:b/>
          <w:szCs w:val="22"/>
        </w:rPr>
      </w:pPr>
      <w:r w:rsidRPr="00DA6ABA">
        <w:rPr>
          <w:b/>
          <w:szCs w:val="22"/>
        </w:rPr>
        <w:t xml:space="preserve">COMITE DE CONCERTATION PLURIDISCIPLINAIRE CANCEROLOGIE CUTANEE SERVICE DE DERMATOLOGIE </w:t>
      </w:r>
      <w:smartTag w:uri="urn:schemas-microsoft-com:office:smarttags" w:element="PersonName">
        <w:smartTagPr>
          <w:attr w:name="ProductID" w:val="CHU AMIENS"/>
        </w:smartTagPr>
        <w:r w:rsidRPr="00DA6ABA">
          <w:rPr>
            <w:b/>
            <w:szCs w:val="22"/>
          </w:rPr>
          <w:t>CHU AMIENS</w:t>
        </w:r>
      </w:smartTag>
    </w:p>
    <w:p w:rsidR="00175F32" w:rsidRPr="004D7DC7" w:rsidRDefault="00175F32" w:rsidP="007771F8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8931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8931"/>
      </w:tblGrid>
      <w:tr w:rsidR="00175F32" w:rsidRPr="007771F8" w:rsidTr="005E7600">
        <w:trPr>
          <w:trHeight w:val="1630"/>
        </w:trPr>
        <w:tc>
          <w:tcPr>
            <w:tcW w:w="8931" w:type="dxa"/>
            <w:shd w:val="clear" w:color="auto" w:fill="FFFFFF"/>
          </w:tcPr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9E6925">
              <w:rPr>
                <w:b/>
                <w:bCs/>
                <w:color w:val="000000"/>
              </w:rPr>
              <w:t xml:space="preserve">Nom :                                        </w:t>
            </w:r>
            <w:r>
              <w:rPr>
                <w:b/>
                <w:bCs/>
                <w:color w:val="000000"/>
              </w:rPr>
              <w:t xml:space="preserve">          </w:t>
            </w:r>
            <w:r w:rsidRPr="009E6925">
              <w:rPr>
                <w:b/>
                <w:bCs/>
                <w:color w:val="000000"/>
              </w:rPr>
              <w:t xml:space="preserve">Prénom : </w:t>
            </w:r>
            <w:r>
              <w:rPr>
                <w:b/>
                <w:bCs/>
                <w:color w:val="000000"/>
              </w:rPr>
              <w:t xml:space="preserve">                    Sexe :           OMS* : </w:t>
            </w: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9E6925">
              <w:rPr>
                <w:b/>
                <w:bCs/>
                <w:color w:val="000000"/>
              </w:rPr>
              <w:t xml:space="preserve">Date de naissance :                </w:t>
            </w: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9E6925">
              <w:rPr>
                <w:b/>
                <w:bCs/>
                <w:color w:val="000000"/>
              </w:rPr>
              <w:t xml:space="preserve">Adresse: </w:t>
            </w: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9E6925">
              <w:rPr>
                <w:b/>
                <w:bCs/>
                <w:color w:val="000000"/>
              </w:rPr>
              <w:t>Médecins correspondants</w:t>
            </w:r>
            <w:r>
              <w:rPr>
                <w:b/>
                <w:bCs/>
                <w:color w:val="000000"/>
              </w:rPr>
              <w:t> :</w:t>
            </w: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175F32" w:rsidRPr="007771F8" w:rsidTr="005E7600">
        <w:trPr>
          <w:trHeight w:val="963"/>
        </w:trPr>
        <w:tc>
          <w:tcPr>
            <w:tcW w:w="8931" w:type="dxa"/>
            <w:shd w:val="clear" w:color="auto" w:fill="FFFFFF"/>
          </w:tcPr>
          <w:p w:rsidR="00175F32" w:rsidRDefault="00175F32" w:rsidP="00A24391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A24391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9E6925">
              <w:rPr>
                <w:b/>
                <w:bCs/>
                <w:color w:val="000000"/>
              </w:rPr>
              <w:t xml:space="preserve">Date de la réunion : </w:t>
            </w:r>
            <w:r>
              <w:rPr>
                <w:b/>
                <w:bCs/>
                <w:color w:val="000000"/>
              </w:rPr>
              <w:t xml:space="preserve">                                               </w:t>
            </w:r>
          </w:p>
          <w:p w:rsidR="00175F32" w:rsidRDefault="00175F32" w:rsidP="00A24391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Patient présent </w:t>
            </w:r>
            <w:r w:rsidRPr="00037260">
              <w:rPr>
                <w:b/>
                <w:bCs/>
                <w:color w:val="000000"/>
                <w:sz w:val="20"/>
              </w:rPr>
              <w:t>(O/N)</w:t>
            </w:r>
            <w:r>
              <w:rPr>
                <w:b/>
                <w:bCs/>
                <w:color w:val="000000"/>
              </w:rPr>
              <w:t xml:space="preserve"> :   </w:t>
            </w:r>
          </w:p>
          <w:p w:rsidR="00175F32" w:rsidRPr="009E6925" w:rsidRDefault="00175F32" w:rsidP="00A24391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9E6925">
              <w:rPr>
                <w:b/>
                <w:bCs/>
                <w:color w:val="000000"/>
              </w:rPr>
              <w:t>Membres du comité (ayant participé à la prise de décision) :</w:t>
            </w: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175F32" w:rsidRPr="007771F8" w:rsidTr="005E7600">
        <w:trPr>
          <w:trHeight w:val="680"/>
        </w:trPr>
        <w:tc>
          <w:tcPr>
            <w:tcW w:w="8931" w:type="dxa"/>
            <w:shd w:val="clear" w:color="auto" w:fill="FFFFFF"/>
          </w:tcPr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D44DD6">
              <w:rPr>
                <w:b/>
                <w:bCs/>
                <w:color w:val="000000"/>
                <w:sz w:val="28"/>
                <w:highlight w:val="lightGray"/>
              </w:rPr>
              <w:t>Question posée à la RCP</w:t>
            </w:r>
            <w:r w:rsidRPr="00D44DD6">
              <w:rPr>
                <w:b/>
                <w:bCs/>
                <w:color w:val="000000"/>
                <w:sz w:val="28"/>
              </w:rPr>
              <w:t> </w:t>
            </w:r>
            <w:r>
              <w:rPr>
                <w:b/>
                <w:bCs/>
                <w:color w:val="000000"/>
              </w:rPr>
              <w:t>*</w:t>
            </w: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9E6925">
              <w:rPr>
                <w:b/>
                <w:bCs/>
                <w:color w:val="000000"/>
              </w:rPr>
              <w:t>Décision thérapeutique</w:t>
            </w:r>
            <w:r>
              <w:rPr>
                <w:b/>
                <w:bCs/>
                <w:color w:val="000000"/>
              </w:rPr>
              <w:t> </w:t>
            </w:r>
            <w:r w:rsidRPr="00037260">
              <w:rPr>
                <w:b/>
                <w:bCs/>
                <w:color w:val="000000"/>
                <w:sz w:val="20"/>
              </w:rPr>
              <w:t>(O/N)</w:t>
            </w:r>
            <w:r>
              <w:rPr>
                <w:b/>
                <w:bCs/>
                <w:color w:val="000000"/>
              </w:rPr>
              <w:t xml:space="preserve"> :               Validation de prise en charge </w:t>
            </w:r>
            <w:r w:rsidRPr="00037260">
              <w:rPr>
                <w:b/>
                <w:bCs/>
                <w:color w:val="000000"/>
                <w:sz w:val="20"/>
              </w:rPr>
              <w:t xml:space="preserve">(O/N) </w:t>
            </w:r>
            <w:r>
              <w:rPr>
                <w:b/>
                <w:bCs/>
                <w:color w:val="000000"/>
              </w:rPr>
              <w:t xml:space="preserve">: </w:t>
            </w: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9E6925">
              <w:rPr>
                <w:b/>
                <w:bCs/>
                <w:color w:val="000000"/>
              </w:rPr>
              <w:t>Autre :</w:t>
            </w: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175F32" w:rsidRPr="007771F8" w:rsidTr="005E7600">
        <w:trPr>
          <w:trHeight w:val="4594"/>
        </w:trPr>
        <w:tc>
          <w:tcPr>
            <w:tcW w:w="8931" w:type="dxa"/>
            <w:shd w:val="clear" w:color="auto" w:fill="FFFFFF"/>
          </w:tcPr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A24391">
              <w:rPr>
                <w:b/>
                <w:bCs/>
                <w:color w:val="000000"/>
                <w:sz w:val="28"/>
                <w:highlight w:val="lightGray"/>
              </w:rPr>
              <w:t>Mélanome</w:t>
            </w:r>
            <w:r>
              <w:rPr>
                <w:b/>
                <w:bCs/>
                <w:color w:val="000000"/>
              </w:rPr>
              <w:t xml:space="preserve">          </w:t>
            </w:r>
            <w:r w:rsidRPr="009E6925">
              <w:rPr>
                <w:b/>
                <w:bCs/>
                <w:color w:val="000000"/>
              </w:rPr>
              <w:t>Classification AJCC </w:t>
            </w:r>
            <w:r>
              <w:rPr>
                <w:b/>
                <w:bCs/>
                <w:color w:val="000000"/>
              </w:rPr>
              <w:t xml:space="preserve">2009 </w:t>
            </w:r>
            <w:r w:rsidRPr="009E6925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              Classification TNM : </w:t>
            </w: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Circonstances de découverte : </w:t>
            </w: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</w:t>
            </w:r>
            <w:r w:rsidRPr="009E6925">
              <w:rPr>
                <w:b/>
                <w:bCs/>
                <w:color w:val="000000"/>
              </w:rPr>
              <w:t xml:space="preserve">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231"/>
              <w:gridCol w:w="4474"/>
            </w:tblGrid>
            <w:tr w:rsidR="00175F32" w:rsidRPr="00242600" w:rsidTr="003160D4">
              <w:tc>
                <w:tcPr>
                  <w:tcW w:w="4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242600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242600">
                    <w:rPr>
                      <w:b/>
                      <w:bCs/>
                      <w:color w:val="000000"/>
                    </w:rPr>
                    <w:t xml:space="preserve">Siège :  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242600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</w:rPr>
                  </w:pPr>
                  <w:r w:rsidRPr="00242600">
                    <w:rPr>
                      <w:b/>
                      <w:bCs/>
                      <w:color w:val="000000"/>
                    </w:rPr>
                    <w:t xml:space="preserve">Date de l’exérèse initiale : </w:t>
                  </w:r>
                </w:p>
              </w:tc>
            </w:tr>
            <w:tr w:rsidR="00175F32" w:rsidRPr="00242600" w:rsidTr="003160D4">
              <w:tc>
                <w:tcPr>
                  <w:tcW w:w="4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242600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242600">
                    <w:rPr>
                      <w:b/>
                      <w:bCs/>
                      <w:color w:val="000000"/>
                    </w:rPr>
                    <w:t>Type histologique :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242600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</w:rPr>
                  </w:pPr>
                  <w:r w:rsidRPr="00242600">
                    <w:rPr>
                      <w:b/>
                      <w:bCs/>
                      <w:color w:val="000000"/>
                    </w:rPr>
                    <w:t>Date de la reprise :</w:t>
                  </w:r>
                </w:p>
              </w:tc>
            </w:tr>
            <w:tr w:rsidR="00175F32" w:rsidRPr="00242600" w:rsidTr="003160D4">
              <w:tc>
                <w:tcPr>
                  <w:tcW w:w="4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242600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242600">
                    <w:rPr>
                      <w:b/>
                      <w:bCs/>
                      <w:color w:val="000000"/>
                    </w:rPr>
                    <w:t xml:space="preserve">Epaisseur Breslow :                                      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242600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</w:rPr>
                  </w:pPr>
                  <w:r w:rsidRPr="00242600">
                    <w:rPr>
                      <w:b/>
                      <w:bCs/>
                      <w:color w:val="000000"/>
                    </w:rPr>
                    <w:t xml:space="preserve">Marges d’exérèse : </w:t>
                  </w:r>
                </w:p>
              </w:tc>
            </w:tr>
            <w:tr w:rsidR="00175F32" w:rsidRPr="00242600" w:rsidTr="003160D4">
              <w:tc>
                <w:tcPr>
                  <w:tcW w:w="4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242600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</w:rPr>
                  </w:pPr>
                  <w:r w:rsidRPr="00242600">
                    <w:rPr>
                      <w:b/>
                      <w:bCs/>
                      <w:color w:val="000000"/>
                    </w:rPr>
                    <w:t>Niveau de Clark :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B64EC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Reliquat tumoral </w:t>
                  </w:r>
                  <w:r w:rsidRPr="007C11AD">
                    <w:rPr>
                      <w:b/>
                      <w:bCs/>
                      <w:color w:val="000000"/>
                      <w:sz w:val="20"/>
                    </w:rPr>
                    <w:t>(O/N) 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175F32" w:rsidRPr="00242600" w:rsidTr="003160D4">
              <w:tc>
                <w:tcPr>
                  <w:tcW w:w="4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242600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242600">
                    <w:rPr>
                      <w:b/>
                      <w:bCs/>
                      <w:color w:val="000000"/>
                    </w:rPr>
                    <w:t>Ulcération </w:t>
                  </w:r>
                  <w:r w:rsidRPr="00037260">
                    <w:rPr>
                      <w:b/>
                      <w:bCs/>
                      <w:color w:val="000000"/>
                      <w:sz w:val="20"/>
                    </w:rPr>
                    <w:t>(O/N)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242600"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933DB6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CR histologique dans dossier </w:t>
                  </w:r>
                  <w:r w:rsidRPr="00037260">
                    <w:rPr>
                      <w:b/>
                      <w:bCs/>
                      <w:color w:val="000000"/>
                      <w:sz w:val="20"/>
                    </w:rPr>
                    <w:t>(O/N)</w:t>
                  </w:r>
                  <w:r>
                    <w:rPr>
                      <w:b/>
                      <w:bCs/>
                      <w:color w:val="000000"/>
                    </w:rPr>
                    <w:t> :</w:t>
                  </w:r>
                </w:p>
              </w:tc>
            </w:tr>
            <w:tr w:rsidR="00175F32" w:rsidRPr="00242600" w:rsidTr="003160D4">
              <w:trPr>
                <w:trHeight w:val="64"/>
              </w:trPr>
              <w:tc>
                <w:tcPr>
                  <w:tcW w:w="4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242600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242600">
                    <w:rPr>
                      <w:b/>
                      <w:bCs/>
                      <w:color w:val="000000"/>
                    </w:rPr>
                    <w:t>Nombre de mitoses :</w:t>
                  </w:r>
                </w:p>
              </w:tc>
              <w:tc>
                <w:tcPr>
                  <w:tcW w:w="4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242600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242600">
                    <w:rPr>
                      <w:b/>
                      <w:bCs/>
                      <w:color w:val="000000"/>
                    </w:rPr>
                    <w:t>Particularités histologiques </w:t>
                  </w:r>
                  <w:r>
                    <w:rPr>
                      <w:b/>
                      <w:bCs/>
                      <w:color w:val="000000"/>
                    </w:rPr>
                    <w:t xml:space="preserve">éventuelles </w:t>
                  </w:r>
                  <w:r w:rsidRPr="00242600"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175F32" w:rsidRPr="00242600" w:rsidTr="003160D4">
              <w:trPr>
                <w:trHeight w:val="599"/>
              </w:trPr>
              <w:tc>
                <w:tcPr>
                  <w:tcW w:w="4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3160D4" w:rsidRDefault="00175F32" w:rsidP="003160D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</w:rPr>
                    <w:t>Marqueurs spécifiques éventuels (</w:t>
                  </w:r>
                  <w:r w:rsidRPr="000D5C5A">
                    <w:rPr>
                      <w:b/>
                      <w:bCs/>
                      <w:color w:val="000000"/>
                      <w:sz w:val="16"/>
                      <w:szCs w:val="16"/>
                    </w:rPr>
                    <w:t>BRAF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t xml:space="preserve">..) </w:t>
                  </w:r>
                  <w:r w:rsidRPr="00B64EC8">
                    <w:rPr>
                      <w:b/>
                      <w:bCs/>
                      <w:color w:val="000000"/>
                      <w:sz w:val="16"/>
                    </w:rPr>
                    <w:t xml:space="preserve">: </w:t>
                  </w:r>
                </w:p>
              </w:tc>
              <w:tc>
                <w:tcPr>
                  <w:tcW w:w="4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242600" w:rsidRDefault="00175F32" w:rsidP="00242600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FF7D1E">
            <w:pPr>
              <w:jc w:val="both"/>
              <w:rPr>
                <w:b/>
                <w:bCs/>
                <w:color w:val="000000"/>
              </w:rPr>
            </w:pPr>
            <w:r w:rsidRPr="00CF4FA6">
              <w:rPr>
                <w:b/>
                <w:bCs/>
                <w:color w:val="000000"/>
                <w:highlight w:val="lightGray"/>
              </w:rPr>
              <w:t>Si récidive :</w:t>
            </w:r>
          </w:p>
          <w:p w:rsidR="00175F32" w:rsidRDefault="00175F32" w:rsidP="00FF7D1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Localisation(s) : </w:t>
            </w:r>
          </w:p>
          <w:p w:rsidR="00175F32" w:rsidRDefault="00175F32" w:rsidP="003160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Histologie : </w:t>
            </w:r>
          </w:p>
          <w:p w:rsidR="00175F32" w:rsidRPr="009E6925" w:rsidRDefault="00175F32" w:rsidP="003160D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175F32" w:rsidRPr="007771F8" w:rsidTr="005E7600">
        <w:trPr>
          <w:trHeight w:val="2821"/>
        </w:trPr>
        <w:tc>
          <w:tcPr>
            <w:tcW w:w="8931" w:type="dxa"/>
          </w:tcPr>
          <w:p w:rsidR="00175F32" w:rsidRDefault="00175F32" w:rsidP="00CF4FA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A24391">
              <w:rPr>
                <w:b/>
                <w:bCs/>
                <w:color w:val="000000"/>
                <w:sz w:val="28"/>
                <w:highlight w:val="lightGray"/>
              </w:rPr>
              <w:t>Autre Tumeur</w:t>
            </w:r>
            <w:r w:rsidRPr="00A24391">
              <w:rPr>
                <w:b/>
                <w:bCs/>
                <w:color w:val="000000"/>
                <w:sz w:val="28"/>
              </w:rPr>
              <w:t> </w:t>
            </w:r>
            <w:r w:rsidRPr="009E692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</w:t>
            </w:r>
            <w:r w:rsidRPr="00565C0F">
              <w:rPr>
                <w:b/>
                <w:bCs/>
                <w:color w:val="000000"/>
              </w:rPr>
              <w:t>Type histologique :</w:t>
            </w:r>
            <w:r>
              <w:rPr>
                <w:b/>
                <w:bCs/>
                <w:color w:val="000000"/>
              </w:rPr>
              <w:t xml:space="preserve">                                  </w:t>
            </w:r>
          </w:p>
          <w:p w:rsidR="00175F32" w:rsidRDefault="00175F32" w:rsidP="00CF4FA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Classification : </w:t>
            </w:r>
          </w:p>
          <w:p w:rsidR="00175F32" w:rsidRDefault="00175F32" w:rsidP="00CF4FA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Circonstances de découverte :</w:t>
            </w:r>
          </w:p>
          <w:p w:rsidR="00175F32" w:rsidRDefault="00175F32" w:rsidP="00CF4FA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214"/>
              <w:gridCol w:w="4491"/>
            </w:tblGrid>
            <w:tr w:rsidR="00175F32" w:rsidRPr="00987676" w:rsidTr="000A6D9C">
              <w:trPr>
                <w:trHeight w:val="376"/>
              </w:trPr>
              <w:tc>
                <w:tcPr>
                  <w:tcW w:w="4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987676" w:rsidRDefault="00175F32" w:rsidP="0099029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987676">
                    <w:rPr>
                      <w:b/>
                      <w:bCs/>
                      <w:color w:val="000000"/>
                    </w:rPr>
                    <w:t xml:space="preserve">Siège :  </w:t>
                  </w:r>
                </w:p>
              </w:tc>
              <w:tc>
                <w:tcPr>
                  <w:tcW w:w="4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987676" w:rsidRDefault="00175F32" w:rsidP="00990299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</w:rPr>
                  </w:pPr>
                  <w:r w:rsidRPr="00987676">
                    <w:rPr>
                      <w:b/>
                      <w:bCs/>
                      <w:color w:val="000000"/>
                    </w:rPr>
                    <w:t xml:space="preserve">Particularités  histologiques éventuelles : </w:t>
                  </w:r>
                </w:p>
                <w:p w:rsidR="00175F32" w:rsidRDefault="00175F32" w:rsidP="00990299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  <w:p w:rsidR="00175F32" w:rsidRDefault="00175F32" w:rsidP="00990299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  <w:p w:rsidR="00175F32" w:rsidRPr="00987676" w:rsidRDefault="00175F32" w:rsidP="00990299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75F32" w:rsidRPr="00987676" w:rsidTr="000A6D9C">
              <w:trPr>
                <w:trHeight w:val="306"/>
              </w:trPr>
              <w:tc>
                <w:tcPr>
                  <w:tcW w:w="4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987676" w:rsidRDefault="00175F32" w:rsidP="0099029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987676">
                    <w:rPr>
                      <w:b/>
                      <w:bCs/>
                      <w:color w:val="000000"/>
                    </w:rPr>
                    <w:t>Date de l’exérèse initiale :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987676" w:rsidRDefault="00175F32" w:rsidP="00990299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75F32" w:rsidRPr="00987676" w:rsidTr="000A6D9C">
              <w:trPr>
                <w:trHeight w:val="306"/>
              </w:trPr>
              <w:tc>
                <w:tcPr>
                  <w:tcW w:w="4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987676" w:rsidRDefault="00175F32" w:rsidP="0099029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Date de la reprise : </w:t>
                  </w:r>
                </w:p>
              </w:tc>
              <w:tc>
                <w:tcPr>
                  <w:tcW w:w="4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F32" w:rsidRPr="00987676" w:rsidRDefault="00175F32" w:rsidP="00990299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175F32" w:rsidRDefault="00175F32" w:rsidP="00CF4FA6">
            <w:pPr>
              <w:jc w:val="both"/>
              <w:rPr>
                <w:b/>
                <w:bCs/>
                <w:color w:val="000000"/>
                <w:highlight w:val="lightGray"/>
              </w:rPr>
            </w:pPr>
          </w:p>
          <w:p w:rsidR="00175F32" w:rsidRDefault="00175F32" w:rsidP="00CF4FA6">
            <w:pPr>
              <w:jc w:val="both"/>
              <w:rPr>
                <w:b/>
                <w:bCs/>
                <w:color w:val="000000"/>
              </w:rPr>
            </w:pPr>
            <w:r w:rsidRPr="00CF4FA6">
              <w:rPr>
                <w:b/>
                <w:bCs/>
                <w:color w:val="000000"/>
                <w:highlight w:val="lightGray"/>
              </w:rPr>
              <w:t>Si récidive :</w:t>
            </w:r>
          </w:p>
          <w:p w:rsidR="00175F32" w:rsidRDefault="00175F32" w:rsidP="00CF4F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Localisation(s) : </w:t>
            </w:r>
          </w:p>
          <w:p w:rsidR="00175F32" w:rsidRPr="000A6D9C" w:rsidRDefault="00175F32" w:rsidP="000A6D9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Histologie : </w:t>
            </w:r>
          </w:p>
        </w:tc>
      </w:tr>
      <w:tr w:rsidR="00175F32" w:rsidRPr="007771F8" w:rsidTr="005E7600">
        <w:trPr>
          <w:trHeight w:val="2654"/>
        </w:trPr>
        <w:tc>
          <w:tcPr>
            <w:tcW w:w="8931" w:type="dxa"/>
          </w:tcPr>
          <w:p w:rsidR="00175F32" w:rsidRPr="00767CA7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  <w:highlight w:val="lightGray"/>
              </w:rPr>
              <w:t xml:space="preserve">Résumé </w:t>
            </w:r>
            <w:r w:rsidRPr="00767CA7">
              <w:rPr>
                <w:b/>
                <w:bCs/>
                <w:color w:val="000000"/>
                <w:sz w:val="28"/>
                <w:highlight w:val="lightGray"/>
              </w:rPr>
              <w:t xml:space="preserve"> / </w:t>
            </w:r>
            <w:r>
              <w:rPr>
                <w:b/>
                <w:bCs/>
                <w:color w:val="000000"/>
                <w:sz w:val="28"/>
                <w:highlight w:val="lightGray"/>
              </w:rPr>
              <w:t>E</w:t>
            </w:r>
            <w:r w:rsidRPr="00767CA7">
              <w:rPr>
                <w:b/>
                <w:bCs/>
                <w:color w:val="000000"/>
                <w:sz w:val="28"/>
                <w:highlight w:val="lightGray"/>
              </w:rPr>
              <w:t>ventuelles constatations cliniques / Comorbidités</w:t>
            </w:r>
            <w:r>
              <w:rPr>
                <w:b/>
                <w:bCs/>
                <w:color w:val="000000"/>
                <w:sz w:val="28"/>
              </w:rPr>
              <w:t>*</w:t>
            </w:r>
            <w:r w:rsidRPr="00767CA7">
              <w:rPr>
                <w:b/>
                <w:bCs/>
                <w:color w:val="000000"/>
                <w:sz w:val="28"/>
              </w:rPr>
              <w:t xml:space="preserve"> </w:t>
            </w: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175F32" w:rsidRPr="007771F8" w:rsidTr="005E7600">
        <w:trPr>
          <w:trHeight w:val="1260"/>
        </w:trPr>
        <w:tc>
          <w:tcPr>
            <w:tcW w:w="8931" w:type="dxa"/>
            <w:shd w:val="clear" w:color="auto" w:fill="FFFFFF"/>
          </w:tcPr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</w:rPr>
            </w:pPr>
            <w:r w:rsidRPr="00767CA7">
              <w:rPr>
                <w:b/>
                <w:bCs/>
                <w:color w:val="000000"/>
                <w:sz w:val="28"/>
                <w:highlight w:val="lightGray"/>
              </w:rPr>
              <w:t>Bilan paraclinique récent</w:t>
            </w:r>
            <w:r w:rsidRPr="00767CA7">
              <w:rPr>
                <w:b/>
                <w:bCs/>
                <w:color w:val="000000"/>
                <w:sz w:val="28"/>
              </w:rPr>
              <w:t xml:space="preserve">  </w:t>
            </w: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</w:rPr>
            </w:pP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Pr="009E6925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175F32" w:rsidRPr="007771F8" w:rsidTr="005E7600">
        <w:trPr>
          <w:trHeight w:val="1382"/>
        </w:trPr>
        <w:tc>
          <w:tcPr>
            <w:tcW w:w="8931" w:type="dxa"/>
          </w:tcPr>
          <w:p w:rsidR="00175F32" w:rsidRDefault="00175F32" w:rsidP="007405B7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C9751C">
              <w:rPr>
                <w:b/>
                <w:bCs/>
                <w:color w:val="000000"/>
                <w:sz w:val="28"/>
                <w:highlight w:val="lightGray"/>
              </w:rPr>
              <w:t>Conclusion</w:t>
            </w:r>
            <w:r>
              <w:rPr>
                <w:b/>
                <w:bCs/>
                <w:color w:val="000000"/>
                <w:highlight w:val="lightGray"/>
              </w:rPr>
              <w:t> </w:t>
            </w:r>
            <w:r w:rsidRPr="007405B7">
              <w:rPr>
                <w:b/>
                <w:bCs/>
                <w:color w:val="000000"/>
              </w:rPr>
              <w:t xml:space="preserve"> </w:t>
            </w:r>
          </w:p>
          <w:p w:rsidR="00175F32" w:rsidRPr="00711EA6" w:rsidRDefault="00175F32" w:rsidP="007405B7">
            <w:pPr>
              <w:shd w:val="clear" w:color="auto" w:fill="FFFFFF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r w:rsidRPr="007405B7">
              <w:rPr>
                <w:b/>
                <w:bCs/>
                <w:color w:val="000000"/>
              </w:rPr>
              <w:t>(</w:t>
            </w:r>
            <w:r w:rsidRPr="00F33E2C">
              <w:rPr>
                <w:b/>
                <w:bCs/>
                <w:color w:val="000000"/>
                <w:szCs w:val="24"/>
              </w:rPr>
              <w:t>Décisions thérapeutiques</w:t>
            </w:r>
            <w:r>
              <w:rPr>
                <w:b/>
                <w:bCs/>
                <w:color w:val="000000"/>
                <w:szCs w:val="24"/>
              </w:rPr>
              <w:t xml:space="preserve">, </w:t>
            </w:r>
            <w:r w:rsidRPr="00F33E2C">
              <w:rPr>
                <w:b/>
                <w:bCs/>
                <w:color w:val="000000"/>
                <w:szCs w:val="24"/>
              </w:rPr>
              <w:t>Modalités de suivi</w:t>
            </w:r>
            <w:r>
              <w:rPr>
                <w:b/>
                <w:bCs/>
                <w:color w:val="000000"/>
                <w:szCs w:val="24"/>
              </w:rPr>
              <w:t xml:space="preserve">, </w:t>
            </w:r>
            <w:r w:rsidRPr="00F33E2C">
              <w:rPr>
                <w:b/>
                <w:bCs/>
                <w:color w:val="000000"/>
                <w:szCs w:val="24"/>
              </w:rPr>
              <w:t>Bilan paraclinique à prévoir</w:t>
            </w:r>
            <w:r>
              <w:rPr>
                <w:b/>
                <w:bCs/>
                <w:color w:val="000000"/>
                <w:szCs w:val="24"/>
              </w:rPr>
              <w:t xml:space="preserve">) </w:t>
            </w: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  <w:highlight w:val="lightGray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  <w:highlight w:val="lightGray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  <w:highlight w:val="lightGray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  <w:highlight w:val="lightGray"/>
              </w:rPr>
            </w:pP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  <w:highlight w:val="lightGray"/>
              </w:rPr>
            </w:pPr>
          </w:p>
          <w:p w:rsidR="00175F32" w:rsidRDefault="00175F32" w:rsidP="00711EA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711EA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9F0F37">
              <w:rPr>
                <w:b/>
                <w:bCs/>
                <w:color w:val="000000"/>
                <w:highlight w:val="lightGray"/>
              </w:rPr>
              <w:t>Décision conforme aux référentiels</w:t>
            </w:r>
            <w:r w:rsidRPr="00D813E2">
              <w:rPr>
                <w:b/>
                <w:bCs/>
                <w:color w:val="000000"/>
              </w:rPr>
              <w:t xml:space="preserve"> </w:t>
            </w:r>
            <w:r w:rsidRPr="00D813E2">
              <w:rPr>
                <w:b/>
                <w:bCs/>
                <w:color w:val="000000"/>
                <w:sz w:val="20"/>
              </w:rPr>
              <w:t>(O/N)</w:t>
            </w:r>
            <w:r w:rsidRPr="00D813E2">
              <w:rPr>
                <w:b/>
                <w:bCs/>
                <w:color w:val="000000"/>
              </w:rPr>
              <w:t> :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75F32" w:rsidRDefault="00175F32" w:rsidP="009E692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75F32" w:rsidRDefault="00175F32" w:rsidP="000C783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0C7836">
              <w:rPr>
                <w:b/>
                <w:bCs/>
                <w:color w:val="000000"/>
                <w:highlight w:val="lightGray"/>
              </w:rPr>
              <w:t>PPS remis</w:t>
            </w:r>
            <w:r>
              <w:rPr>
                <w:b/>
                <w:bCs/>
                <w:color w:val="000000"/>
              </w:rPr>
              <w:t> </w:t>
            </w:r>
            <w:r w:rsidRPr="00D813E2">
              <w:rPr>
                <w:b/>
                <w:bCs/>
                <w:color w:val="000000"/>
                <w:sz w:val="20"/>
              </w:rPr>
              <w:t>(O/N)</w:t>
            </w:r>
            <w:r>
              <w:rPr>
                <w:b/>
                <w:bCs/>
                <w:color w:val="000000"/>
              </w:rPr>
              <w:t xml:space="preserve"> : </w:t>
            </w:r>
          </w:p>
          <w:p w:rsidR="00175F32" w:rsidRPr="009E6925" w:rsidRDefault="00175F32" w:rsidP="000C783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</w:tbl>
    <w:p w:rsidR="00175F32" w:rsidRPr="007771F8" w:rsidRDefault="00175F32" w:rsidP="007771F8">
      <w:pPr>
        <w:shd w:val="clear" w:color="auto" w:fill="FFFFFF"/>
      </w:pPr>
      <w:r>
        <w:t>*Données obligatoires</w:t>
      </w:r>
    </w:p>
    <w:sectPr w:rsidR="00175F32" w:rsidRPr="007771F8" w:rsidSect="00037260"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D16"/>
    <w:multiLevelType w:val="hybridMultilevel"/>
    <w:tmpl w:val="7C08D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2E1"/>
    <w:rsid w:val="00037260"/>
    <w:rsid w:val="00065400"/>
    <w:rsid w:val="000A6D9C"/>
    <w:rsid w:val="000C05F6"/>
    <w:rsid w:val="000C7836"/>
    <w:rsid w:val="000D5C5A"/>
    <w:rsid w:val="000F75C4"/>
    <w:rsid w:val="00111658"/>
    <w:rsid w:val="0013456B"/>
    <w:rsid w:val="00135647"/>
    <w:rsid w:val="00141245"/>
    <w:rsid w:val="00157D52"/>
    <w:rsid w:val="00175F32"/>
    <w:rsid w:val="001910B7"/>
    <w:rsid w:val="00191B86"/>
    <w:rsid w:val="001F42E1"/>
    <w:rsid w:val="0023261D"/>
    <w:rsid w:val="00234F87"/>
    <w:rsid w:val="00242600"/>
    <w:rsid w:val="0026319A"/>
    <w:rsid w:val="00310E50"/>
    <w:rsid w:val="003160D4"/>
    <w:rsid w:val="00326295"/>
    <w:rsid w:val="00371B1F"/>
    <w:rsid w:val="004204EC"/>
    <w:rsid w:val="00451672"/>
    <w:rsid w:val="00451695"/>
    <w:rsid w:val="004C2AD5"/>
    <w:rsid w:val="004D7DC7"/>
    <w:rsid w:val="004E2D7B"/>
    <w:rsid w:val="005146B1"/>
    <w:rsid w:val="00565C0F"/>
    <w:rsid w:val="005E7600"/>
    <w:rsid w:val="006148E1"/>
    <w:rsid w:val="006342DD"/>
    <w:rsid w:val="00710E51"/>
    <w:rsid w:val="00711EA6"/>
    <w:rsid w:val="007405B7"/>
    <w:rsid w:val="00763DD4"/>
    <w:rsid w:val="00767CA7"/>
    <w:rsid w:val="007771F8"/>
    <w:rsid w:val="0078080B"/>
    <w:rsid w:val="007C11AD"/>
    <w:rsid w:val="008409A9"/>
    <w:rsid w:val="008E0B71"/>
    <w:rsid w:val="0093169C"/>
    <w:rsid w:val="00933DB6"/>
    <w:rsid w:val="00987676"/>
    <w:rsid w:val="00990299"/>
    <w:rsid w:val="009A3A0F"/>
    <w:rsid w:val="009E6925"/>
    <w:rsid w:val="009F0F37"/>
    <w:rsid w:val="00A146C7"/>
    <w:rsid w:val="00A219AC"/>
    <w:rsid w:val="00A24391"/>
    <w:rsid w:val="00A53735"/>
    <w:rsid w:val="00A61434"/>
    <w:rsid w:val="00AA10F9"/>
    <w:rsid w:val="00AA1DEE"/>
    <w:rsid w:val="00B1619D"/>
    <w:rsid w:val="00B45680"/>
    <w:rsid w:val="00B64EC8"/>
    <w:rsid w:val="00B65491"/>
    <w:rsid w:val="00B701B4"/>
    <w:rsid w:val="00B8062C"/>
    <w:rsid w:val="00BB2A6A"/>
    <w:rsid w:val="00BD4C5F"/>
    <w:rsid w:val="00C016D2"/>
    <w:rsid w:val="00C20A27"/>
    <w:rsid w:val="00C36D03"/>
    <w:rsid w:val="00C9751C"/>
    <w:rsid w:val="00CF4FA6"/>
    <w:rsid w:val="00D03255"/>
    <w:rsid w:val="00D44DD6"/>
    <w:rsid w:val="00D61350"/>
    <w:rsid w:val="00D813E2"/>
    <w:rsid w:val="00DA6ABA"/>
    <w:rsid w:val="00EA1653"/>
    <w:rsid w:val="00EB58FD"/>
    <w:rsid w:val="00EF12F0"/>
    <w:rsid w:val="00F33E2C"/>
    <w:rsid w:val="00F77608"/>
    <w:rsid w:val="00FF03EF"/>
    <w:rsid w:val="00FF3E8B"/>
    <w:rsid w:val="00FF6BAA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91"/>
    <w:pPr>
      <w:suppressAutoHyphens/>
    </w:pPr>
    <w:rPr>
      <w:rFonts w:eastAsia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42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1F42E1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4D7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DC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2</Pages>
  <Words>270</Words>
  <Characters>1488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chu</cp:lastModifiedBy>
  <cp:revision>44</cp:revision>
  <dcterms:created xsi:type="dcterms:W3CDTF">2011-07-26T05:43:00Z</dcterms:created>
  <dcterms:modified xsi:type="dcterms:W3CDTF">2013-06-17T07:06:00Z</dcterms:modified>
</cp:coreProperties>
</file>