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DA6C" w14:textId="012D53A3" w:rsidR="00B75707" w:rsidRPr="00CB3785" w:rsidRDefault="008B7FE6" w:rsidP="008B7FE6">
      <w:pPr>
        <w:jc w:val="center"/>
        <w:rPr>
          <w:rFonts w:cstheme="minorHAnsi"/>
          <w:b/>
          <w:bCs/>
          <w:sz w:val="28"/>
          <w:szCs w:val="28"/>
        </w:rPr>
      </w:pPr>
      <w:r w:rsidRPr="00CB3785">
        <w:rPr>
          <w:rFonts w:cstheme="minorHAnsi"/>
          <w:b/>
          <w:bCs/>
          <w:sz w:val="28"/>
          <w:szCs w:val="28"/>
        </w:rPr>
        <w:t xml:space="preserve">Rapport d’Expertise AO Conseil Scientifique </w:t>
      </w:r>
      <w:r w:rsidR="00DB6006">
        <w:rPr>
          <w:rFonts w:cstheme="minorHAnsi"/>
          <w:b/>
          <w:bCs/>
          <w:sz w:val="28"/>
          <w:szCs w:val="28"/>
        </w:rPr>
        <w:t>mars 2026</w:t>
      </w:r>
    </w:p>
    <w:p w14:paraId="5A41A8A3" w14:textId="77777777" w:rsidR="00E26C8C" w:rsidRDefault="00E26C8C" w:rsidP="00A0067D">
      <w:pPr>
        <w:spacing w:after="0" w:line="240" w:lineRule="auto"/>
        <w:rPr>
          <w:rFonts w:cstheme="minorHAnsi"/>
          <w:sz w:val="28"/>
          <w:szCs w:val="28"/>
        </w:rPr>
      </w:pPr>
    </w:p>
    <w:p w14:paraId="6F680302" w14:textId="4673EEFF" w:rsidR="00A0067D" w:rsidRPr="00E26C8C" w:rsidRDefault="00A0067D" w:rsidP="00A0067D">
      <w:pPr>
        <w:spacing w:after="0" w:line="240" w:lineRule="auto"/>
        <w:rPr>
          <w:rFonts w:cstheme="minorHAnsi"/>
          <w:sz w:val="28"/>
          <w:szCs w:val="28"/>
        </w:rPr>
      </w:pPr>
      <w:r w:rsidRPr="00E26C8C">
        <w:rPr>
          <w:rFonts w:cstheme="minorHAnsi"/>
          <w:sz w:val="28"/>
          <w:szCs w:val="28"/>
        </w:rPr>
        <w:t>Porteur du projet</w:t>
      </w:r>
      <w:r w:rsidR="00E26C8C">
        <w:rPr>
          <w:rFonts w:cstheme="minorHAnsi"/>
          <w:sz w:val="28"/>
          <w:szCs w:val="28"/>
        </w:rPr>
        <w:t xml:space="preserve"> et affiliation</w:t>
      </w:r>
      <w:r w:rsidR="00CB3785">
        <w:rPr>
          <w:rFonts w:cstheme="minorHAnsi"/>
          <w:sz w:val="28"/>
          <w:szCs w:val="28"/>
        </w:rPr>
        <w:t xml:space="preserve"> : </w:t>
      </w:r>
    </w:p>
    <w:p w14:paraId="07362587" w14:textId="77777777" w:rsidR="00E26C8C" w:rsidRPr="00CB3785" w:rsidRDefault="00E26C8C" w:rsidP="00A0067D">
      <w:pPr>
        <w:spacing w:after="0" w:line="240" w:lineRule="auto"/>
        <w:rPr>
          <w:rFonts w:cstheme="minorHAnsi"/>
          <w:sz w:val="28"/>
          <w:szCs w:val="28"/>
        </w:rPr>
      </w:pPr>
    </w:p>
    <w:p w14:paraId="155C58B8" w14:textId="77777777" w:rsidR="00E26C8C" w:rsidRPr="00CB3785" w:rsidRDefault="00E26C8C" w:rsidP="00A0067D">
      <w:pPr>
        <w:spacing w:after="0" w:line="240" w:lineRule="auto"/>
        <w:rPr>
          <w:rFonts w:cstheme="minorHAnsi"/>
          <w:sz w:val="28"/>
          <w:szCs w:val="28"/>
        </w:rPr>
      </w:pPr>
    </w:p>
    <w:p w14:paraId="4CE2BA0E" w14:textId="093F6F22" w:rsidR="00A0067D" w:rsidRPr="00E26C8C" w:rsidRDefault="00A0067D" w:rsidP="00A0067D">
      <w:pPr>
        <w:spacing w:after="0" w:line="240" w:lineRule="auto"/>
        <w:rPr>
          <w:rFonts w:cstheme="minorHAnsi"/>
          <w:sz w:val="28"/>
          <w:szCs w:val="28"/>
        </w:rPr>
      </w:pPr>
      <w:r w:rsidRPr="00CB3785">
        <w:rPr>
          <w:rFonts w:cstheme="minorHAnsi"/>
          <w:sz w:val="28"/>
          <w:szCs w:val="28"/>
        </w:rPr>
        <w:t xml:space="preserve">Intitulé du </w:t>
      </w:r>
      <w:r w:rsidR="00BD3B8C" w:rsidRPr="00CB3785">
        <w:rPr>
          <w:rFonts w:cstheme="minorHAnsi"/>
          <w:sz w:val="28"/>
          <w:szCs w:val="28"/>
        </w:rPr>
        <w:t>projet</w:t>
      </w:r>
      <w:r w:rsidR="00BD3B8C">
        <w:rPr>
          <w:rFonts w:cstheme="minorHAnsi"/>
          <w:sz w:val="28"/>
          <w:szCs w:val="28"/>
        </w:rPr>
        <w:t xml:space="preserve"> :</w:t>
      </w:r>
      <w:r w:rsidR="00E26C8C">
        <w:rPr>
          <w:rFonts w:cstheme="minorHAnsi"/>
          <w:sz w:val="28"/>
          <w:szCs w:val="28"/>
        </w:rPr>
        <w:t xml:space="preserve"> </w:t>
      </w:r>
    </w:p>
    <w:p w14:paraId="202D47F8" w14:textId="042EB829" w:rsidR="008B7FE6" w:rsidRPr="00CB3785" w:rsidRDefault="008B7FE6">
      <w:pPr>
        <w:rPr>
          <w:rFonts w:cstheme="minorHAnsi"/>
          <w:sz w:val="28"/>
          <w:szCs w:val="28"/>
        </w:rPr>
      </w:pPr>
    </w:p>
    <w:p w14:paraId="08AB604F" w14:textId="77777777" w:rsidR="00CB3785" w:rsidRDefault="00CB3785">
      <w:pPr>
        <w:rPr>
          <w:rFonts w:cstheme="minorHAnsi"/>
          <w:b/>
          <w:bCs/>
          <w:sz w:val="28"/>
          <w:szCs w:val="28"/>
        </w:rPr>
      </w:pPr>
    </w:p>
    <w:p w14:paraId="0F5B9FD0" w14:textId="743952E1" w:rsidR="008B7FE6" w:rsidRPr="00CB3785" w:rsidRDefault="008B7FE6">
      <w:pPr>
        <w:rPr>
          <w:rFonts w:cstheme="minorHAnsi"/>
          <w:b/>
          <w:bCs/>
          <w:sz w:val="28"/>
          <w:szCs w:val="28"/>
        </w:rPr>
      </w:pPr>
      <w:r w:rsidRPr="00CB3785">
        <w:rPr>
          <w:rFonts w:cstheme="minorHAnsi"/>
          <w:b/>
          <w:bCs/>
          <w:sz w:val="28"/>
          <w:szCs w:val="28"/>
        </w:rPr>
        <w:t xml:space="preserve">Synthèse </w:t>
      </w:r>
      <w:r w:rsidR="00E26C8C">
        <w:rPr>
          <w:rFonts w:cstheme="minorHAnsi"/>
          <w:b/>
          <w:bCs/>
          <w:sz w:val="28"/>
          <w:szCs w:val="28"/>
        </w:rPr>
        <w:t xml:space="preserve">des expertises et du rapporteur interne du Conseil </w:t>
      </w:r>
      <w:r w:rsidR="00BD3B8C">
        <w:rPr>
          <w:rFonts w:cstheme="minorHAnsi"/>
          <w:b/>
          <w:bCs/>
          <w:sz w:val="28"/>
          <w:szCs w:val="28"/>
        </w:rPr>
        <w:t>Scientifique</w:t>
      </w:r>
      <w:r w:rsidR="00BD3B8C" w:rsidRPr="00CB3785">
        <w:rPr>
          <w:rFonts w:cstheme="minorHAnsi"/>
          <w:b/>
          <w:bCs/>
          <w:sz w:val="28"/>
          <w:szCs w:val="28"/>
        </w:rPr>
        <w:t xml:space="preserve"> :</w:t>
      </w:r>
    </w:p>
    <w:p w14:paraId="2CB14A03" w14:textId="0145CD67" w:rsidR="008B7FE6" w:rsidRPr="00CB3785" w:rsidRDefault="00CB3785">
      <w:pPr>
        <w:rPr>
          <w:bCs/>
        </w:rPr>
      </w:pPr>
      <w:r>
        <w:rPr>
          <w:bCs/>
        </w:rPr>
        <w:t>(</w:t>
      </w:r>
      <w:r w:rsidR="00BD3B8C">
        <w:rPr>
          <w:bCs/>
        </w:rPr>
        <w:t>Pas</w:t>
      </w:r>
      <w:r>
        <w:rPr>
          <w:bCs/>
        </w:rPr>
        <w:t xml:space="preserve"> de limite de texte</w:t>
      </w:r>
      <w:r w:rsidR="0040780C">
        <w:rPr>
          <w:bCs/>
        </w:rPr>
        <w:t>, rapport anonymisé et sans note – les noms des experts sollicités par le rapporteur interne et les notes apparaîtront uniquement sur les rapports des experts</w:t>
      </w:r>
      <w:r>
        <w:rPr>
          <w:bCs/>
        </w:rPr>
        <w:t xml:space="preserve">) </w:t>
      </w:r>
    </w:p>
    <w:p w14:paraId="2AA603D6" w14:textId="3DEDFEFC" w:rsidR="008B7FE6" w:rsidRDefault="008B7FE6"/>
    <w:p w14:paraId="6E5BE602" w14:textId="1CC4AECE" w:rsidR="008B7FE6" w:rsidRDefault="008B7FE6"/>
    <w:p w14:paraId="4072E396" w14:textId="1291C7AA" w:rsidR="008B7FE6" w:rsidRDefault="008B7FE6"/>
    <w:p w14:paraId="7DA573E2" w14:textId="4F5BAEF8" w:rsidR="008B7FE6" w:rsidRDefault="008B7FE6"/>
    <w:p w14:paraId="0B544254" w14:textId="3A814903" w:rsidR="008B7FE6" w:rsidRDefault="008B7FE6"/>
    <w:p w14:paraId="0CDAD049" w14:textId="41752BFA" w:rsidR="008B7FE6" w:rsidRDefault="008B7FE6"/>
    <w:p w14:paraId="4724FD25" w14:textId="711060C9" w:rsidR="008B7FE6" w:rsidRDefault="008B7FE6"/>
    <w:p w14:paraId="018BEA86" w14:textId="77777777" w:rsidR="00CB3785" w:rsidRDefault="00CB3785" w:rsidP="00CB3785"/>
    <w:p w14:paraId="6AE981FB" w14:textId="77777777" w:rsidR="00CB3785" w:rsidRDefault="00CB3785" w:rsidP="00CB3785">
      <w:pPr>
        <w:rPr>
          <w:b/>
          <w:bCs/>
          <w:sz w:val="28"/>
          <w:szCs w:val="28"/>
        </w:rPr>
      </w:pPr>
    </w:p>
    <w:p w14:paraId="10E4E1CE" w14:textId="77777777" w:rsidR="00CB3785" w:rsidRDefault="00CB3785" w:rsidP="00CB3785">
      <w:pPr>
        <w:rPr>
          <w:b/>
          <w:bCs/>
          <w:sz w:val="28"/>
          <w:szCs w:val="28"/>
        </w:rPr>
      </w:pPr>
    </w:p>
    <w:p w14:paraId="111F4292" w14:textId="77777777" w:rsidR="00CB3785" w:rsidRDefault="00CB3785" w:rsidP="00CB3785">
      <w:pPr>
        <w:rPr>
          <w:b/>
          <w:bCs/>
          <w:sz w:val="28"/>
          <w:szCs w:val="28"/>
        </w:rPr>
      </w:pPr>
    </w:p>
    <w:p w14:paraId="5C7FC907" w14:textId="77777777" w:rsidR="00CB3785" w:rsidRDefault="00CB3785" w:rsidP="00CB3785">
      <w:pPr>
        <w:rPr>
          <w:b/>
          <w:bCs/>
          <w:sz w:val="28"/>
          <w:szCs w:val="28"/>
        </w:rPr>
      </w:pPr>
    </w:p>
    <w:p w14:paraId="70F6FE63" w14:textId="77777777" w:rsidR="00CB3785" w:rsidRDefault="00CB3785" w:rsidP="00CB3785">
      <w:pPr>
        <w:rPr>
          <w:b/>
          <w:bCs/>
          <w:sz w:val="28"/>
          <w:szCs w:val="28"/>
        </w:rPr>
      </w:pPr>
    </w:p>
    <w:p w14:paraId="228179B7" w14:textId="77777777" w:rsidR="00CB3785" w:rsidRDefault="00CB3785" w:rsidP="00CB3785">
      <w:pPr>
        <w:rPr>
          <w:b/>
          <w:bCs/>
          <w:sz w:val="28"/>
          <w:szCs w:val="28"/>
        </w:rPr>
      </w:pPr>
    </w:p>
    <w:p w14:paraId="1F8D2E50" w14:textId="77777777" w:rsidR="00CB3785" w:rsidRDefault="008B7FE6" w:rsidP="00CB3785">
      <w:pPr>
        <w:rPr>
          <w:b/>
          <w:bCs/>
          <w:sz w:val="28"/>
          <w:szCs w:val="28"/>
        </w:rPr>
      </w:pPr>
      <w:r w:rsidRPr="00CB3785">
        <w:rPr>
          <w:b/>
          <w:bCs/>
          <w:sz w:val="28"/>
          <w:szCs w:val="28"/>
        </w:rPr>
        <w:t xml:space="preserve">Avis du Jury de </w:t>
      </w:r>
      <w:r w:rsidR="00E26C8C">
        <w:rPr>
          <w:b/>
          <w:bCs/>
          <w:sz w:val="28"/>
          <w:szCs w:val="28"/>
        </w:rPr>
        <w:t>D</w:t>
      </w:r>
      <w:r w:rsidRPr="00CB3785">
        <w:rPr>
          <w:b/>
          <w:bCs/>
          <w:sz w:val="28"/>
          <w:szCs w:val="28"/>
        </w:rPr>
        <w:t>élibération</w:t>
      </w:r>
      <w:r w:rsidR="00E26C8C">
        <w:rPr>
          <w:b/>
          <w:bCs/>
          <w:sz w:val="28"/>
          <w:szCs w:val="28"/>
        </w:rPr>
        <w:t xml:space="preserve"> </w:t>
      </w:r>
    </w:p>
    <w:p w14:paraId="5975A83E" w14:textId="25E5685A" w:rsidR="00CB3785" w:rsidRPr="00CB3785" w:rsidRDefault="008B7FE6" w:rsidP="00CB3785">
      <w:pPr>
        <w:rPr>
          <w:bCs/>
        </w:rPr>
      </w:pPr>
      <w:r w:rsidRPr="00CB3785">
        <w:rPr>
          <w:b/>
          <w:bCs/>
          <w:sz w:val="28"/>
          <w:szCs w:val="28"/>
        </w:rPr>
        <w:t xml:space="preserve"> </w:t>
      </w:r>
      <w:r w:rsidR="00CB3785">
        <w:rPr>
          <w:bCs/>
        </w:rPr>
        <w:t>(</w:t>
      </w:r>
      <w:r w:rsidR="00F01791">
        <w:rPr>
          <w:bCs/>
        </w:rPr>
        <w:t>Sera</w:t>
      </w:r>
      <w:r w:rsidR="00CB3785">
        <w:rPr>
          <w:bCs/>
        </w:rPr>
        <w:t xml:space="preserve"> rédigé par la Présidence du Conseil Scientifique à l’issue de la réunion de délibération)  </w:t>
      </w:r>
    </w:p>
    <w:p w14:paraId="7406ED2F" w14:textId="29F72766" w:rsidR="008B7FE6" w:rsidRPr="00CB3785" w:rsidRDefault="008B7FE6" w:rsidP="00CB3785">
      <w:pPr>
        <w:rPr>
          <w:b/>
          <w:bCs/>
        </w:rPr>
      </w:pPr>
    </w:p>
    <w:sectPr w:rsidR="008B7FE6" w:rsidRPr="00CB37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A185" w14:textId="77777777" w:rsidR="00E7408B" w:rsidRDefault="00E7408B" w:rsidP="008B7FE6">
      <w:pPr>
        <w:spacing w:after="0" w:line="240" w:lineRule="auto"/>
      </w:pPr>
      <w:r>
        <w:separator/>
      </w:r>
    </w:p>
  </w:endnote>
  <w:endnote w:type="continuationSeparator" w:id="0">
    <w:p w14:paraId="437307A7" w14:textId="77777777" w:rsidR="00E7408B" w:rsidRDefault="00E7408B" w:rsidP="008B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6119" w14:textId="77777777" w:rsidR="00E7408B" w:rsidRDefault="00E7408B" w:rsidP="008B7FE6">
      <w:pPr>
        <w:spacing w:after="0" w:line="240" w:lineRule="auto"/>
      </w:pPr>
      <w:r>
        <w:separator/>
      </w:r>
    </w:p>
  </w:footnote>
  <w:footnote w:type="continuationSeparator" w:id="0">
    <w:p w14:paraId="3CD06B1B" w14:textId="77777777" w:rsidR="00E7408B" w:rsidRDefault="00E7408B" w:rsidP="008B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2949" w14:textId="2209CA10" w:rsidR="008B7FE6" w:rsidRDefault="00F01791">
    <w:pPr>
      <w:pStyle w:val="En-tte"/>
    </w:pPr>
    <w:r w:rsidRPr="00557447">
      <w:rPr>
        <w:noProof/>
        <w:color w:val="EB732E"/>
        <w:sz w:val="16"/>
        <w:szCs w:val="16"/>
      </w:rPr>
      <w:drawing>
        <wp:anchor distT="0" distB="0" distL="114300" distR="114300" simplePos="0" relativeHeight="251659264" behindDoc="1" locked="0" layoutInCell="1" allowOverlap="1" wp14:anchorId="6C997E82" wp14:editId="4DB50E5E">
          <wp:simplePos x="0" y="0"/>
          <wp:positionH relativeFrom="column">
            <wp:posOffset>-55245</wp:posOffset>
          </wp:positionH>
          <wp:positionV relativeFrom="paragraph">
            <wp:posOffset>-137160</wp:posOffset>
          </wp:positionV>
          <wp:extent cx="1809750" cy="461645"/>
          <wp:effectExtent l="0" t="0" r="0" b="0"/>
          <wp:wrapTight wrapText="bothSides">
            <wp:wrapPolygon edited="0">
              <wp:start x="0" y="0"/>
              <wp:lineTo x="0" y="20501"/>
              <wp:lineTo x="21373" y="20501"/>
              <wp:lineTo x="21373" y="0"/>
              <wp:lineTo x="0" y="0"/>
            </wp:wrapPolygon>
          </wp:wrapTight>
          <wp:docPr id="284266284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66284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5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7AA8FB" w14:textId="77777777" w:rsidR="008B7FE6" w:rsidRDefault="008B7F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E6"/>
    <w:rsid w:val="0012618E"/>
    <w:rsid w:val="00166846"/>
    <w:rsid w:val="00247778"/>
    <w:rsid w:val="0040780C"/>
    <w:rsid w:val="008B7FE6"/>
    <w:rsid w:val="009F29AE"/>
    <w:rsid w:val="00A0067D"/>
    <w:rsid w:val="00B75707"/>
    <w:rsid w:val="00BD3B8C"/>
    <w:rsid w:val="00C53DA8"/>
    <w:rsid w:val="00C92535"/>
    <w:rsid w:val="00CB3785"/>
    <w:rsid w:val="00CC39D3"/>
    <w:rsid w:val="00D97D10"/>
    <w:rsid w:val="00DB6006"/>
    <w:rsid w:val="00DC21E4"/>
    <w:rsid w:val="00E26C8C"/>
    <w:rsid w:val="00E700C2"/>
    <w:rsid w:val="00E7408B"/>
    <w:rsid w:val="00F01791"/>
    <w:rsid w:val="00F2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6324"/>
  <w15:chartTrackingRefBased/>
  <w15:docId w15:val="{31BC900C-8006-4384-8596-B6254EBA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FE6"/>
  </w:style>
  <w:style w:type="paragraph" w:styleId="Pieddepage">
    <w:name w:val="footer"/>
    <w:basedOn w:val="Normal"/>
    <w:link w:val="PieddepageCar"/>
    <w:uiPriority w:val="99"/>
    <w:unhideWhenUsed/>
    <w:rsid w:val="008B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FE6"/>
  </w:style>
  <w:style w:type="paragraph" w:styleId="Textedebulles">
    <w:name w:val="Balloon Text"/>
    <w:basedOn w:val="Normal"/>
    <w:link w:val="TextedebullesCar"/>
    <w:uiPriority w:val="99"/>
    <w:semiHidden/>
    <w:unhideWhenUsed/>
    <w:rsid w:val="00E2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C8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26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eb4bd-1d70-486d-ad25-b9451483ab68" xsi:nil="true"/>
    <lcf76f155ced4ddcb4097134ff3c332f xmlns="a2a23f71-5375-4483-a17f-24e5fa9e34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26F6D667944BBC997620CB37C4C3" ma:contentTypeVersion="19" ma:contentTypeDescription="Crée un document." ma:contentTypeScope="" ma:versionID="784a2d42f49f39f37ca45aa8c266b792">
  <xsd:schema xmlns:xsd="http://www.w3.org/2001/XMLSchema" xmlns:xs="http://www.w3.org/2001/XMLSchema" xmlns:p="http://schemas.microsoft.com/office/2006/metadata/properties" xmlns:ns2="a2a23f71-5375-4483-a17f-24e5fa9e349e" xmlns:ns3="bcceb4bd-1d70-486d-ad25-b9451483ab68" targetNamespace="http://schemas.microsoft.com/office/2006/metadata/properties" ma:root="true" ma:fieldsID="a3fb133ecac6ee3f4a79b490ef6f07c6" ns2:_="" ns3:_="">
    <xsd:import namespace="a2a23f71-5375-4483-a17f-24e5fa9e349e"/>
    <xsd:import namespace="bcceb4bd-1d70-486d-ad25-b9451483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3f71-5375-4483-a17f-24e5fa9e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0a58471-b2d4-4b86-8b0f-a0a942010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b4bd-1d70-486d-ad25-b9451483a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79dc9-ebf7-441c-8eb5-9ad3a32d226e}" ma:internalName="TaxCatchAll" ma:showField="CatchAllData" ma:web="bcceb4bd-1d70-486d-ad25-b9451483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ECF90-4FD7-4400-9E75-D15E5643B903}">
  <ds:schemaRefs>
    <ds:schemaRef ds:uri="a2a23f71-5375-4483-a17f-24e5fa9e349e"/>
    <ds:schemaRef ds:uri="http://purl.org/dc/dcmitype/"/>
    <ds:schemaRef ds:uri="http://schemas.microsoft.com/office/infopath/2007/PartnerControls"/>
    <ds:schemaRef ds:uri="http://schemas.microsoft.com/office/2006/documentManagement/types"/>
    <ds:schemaRef ds:uri="bcceb4bd-1d70-486d-ad25-b9451483ab68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E8B82B-ECD5-4B32-B700-F19EDE18E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3f71-5375-4483-a17f-24e5fa9e349e"/>
    <ds:schemaRef ds:uri="bcceb4bd-1d70-486d-ad25-b9451483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00B49-94A7-44C1-88D1-3DE0BB6B8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SFD</dc:creator>
  <cp:keywords/>
  <dc:description/>
  <cp:lastModifiedBy>Secrétariat SFD</cp:lastModifiedBy>
  <cp:revision>3</cp:revision>
  <dcterms:created xsi:type="dcterms:W3CDTF">2025-01-23T17:24:00Z</dcterms:created>
  <dcterms:modified xsi:type="dcterms:W3CDTF">2026-01-22T14:03:00Z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0x010100A76A26F6D667944BBC997620CB37C4C3</vt:lpwstr>
  </property>
  <property fmtid="{D5CDD505-2E9C-101B-9397-08002B2CF9AE}" pid="3" name="MediaServiceImageTags">
    <vt:lpwstr/>
  </property>
</Properties>
</file>